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A7" w:rsidRPr="008351A7" w:rsidRDefault="008351A7" w:rsidP="008351A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51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оштрафуют управляющую компанию за нарушение условий лицензии в нескольких МКД, разъяснил </w:t>
      </w:r>
      <w:proofErr w:type="gramStart"/>
      <w:r w:rsidRPr="008351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</w:t>
      </w:r>
      <w:proofErr w:type="gramEnd"/>
      <w:r w:rsidRPr="008351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РФ</w:t>
      </w:r>
    </w:p>
    <w:p w:rsidR="008351A7" w:rsidRPr="008351A7" w:rsidRDefault="008351A7" w:rsidP="00835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351A7" w:rsidRPr="008351A7" w:rsidTr="00053E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51A7" w:rsidRDefault="008351A7" w:rsidP="00053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Верховный суд РФ </w:t>
            </w:r>
            <w:r w:rsidRPr="008351A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рассмотрел кассационную жалобу акционерного общества «Управляющая организация многоквартирными домами Кировского района» на постановление Арбитражного суда </w:t>
            </w:r>
            <w:proofErr w:type="spellStart"/>
            <w:r w:rsidRPr="008351A7">
              <w:rPr>
                <w:rFonts w:ascii="Times New Roman" w:hAnsi="Times New Roman" w:cs="Times New Roman"/>
                <w:sz w:val="28"/>
                <w:szCs w:val="28"/>
              </w:rPr>
              <w:t>Волг</w:t>
            </w:r>
            <w:proofErr w:type="gramStart"/>
            <w:r w:rsidRPr="008351A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351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351A7">
              <w:rPr>
                <w:rFonts w:ascii="Times New Roman" w:hAnsi="Times New Roman" w:cs="Times New Roman"/>
                <w:sz w:val="28"/>
                <w:szCs w:val="28"/>
              </w:rPr>
              <w:t xml:space="preserve"> Вятского округа от 25.06.2020 по делу № А82-12352/2019 Арбитражного суда Ярославской области по заявлению акционерного общества «Управляющая организация многоквартирными домами Кировского района» к Департаменту государственного жилищного надзора Ярославской области о признании незаконным и отмене постановления от 11.06.2019 № 577-02-5/19 о привлечении к административной ответственности, предусмотренной частью 2 статьи 14.1.3 Кодекса Российской Федерации об административных правонарушениях.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дела вынесено </w:t>
            </w:r>
            <w:hyperlink r:id="rId4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</w:t>
              </w:r>
              <w:r w:rsidRPr="008351A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пределение </w:t>
              </w:r>
              <w:proofErr w:type="gramStart"/>
              <w:r w:rsidRPr="008351A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</w:t>
              </w:r>
              <w:proofErr w:type="gramEnd"/>
              <w:r w:rsidRPr="008351A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РФ от 01.02.2021 N 301-ЭС20-15182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51A7" w:rsidRPr="008351A7" w:rsidRDefault="008351A7" w:rsidP="00053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51A7" w:rsidRDefault="008351A7" w:rsidP="00835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</w:t>
      </w:r>
      <w:r w:rsidRPr="0083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прокурорской проверки нескольких домов выявили, что управляющая компания нарушает правила содержания общего имущества. Ее </w:t>
      </w:r>
      <w:hyperlink r:id="rId5" w:history="1">
        <w:r w:rsidRPr="008351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оштрафовали</w:t>
        </w:r>
      </w:hyperlink>
      <w:r w:rsidRPr="008351A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нарушение требований лицензии по управлению МКД. Компания пожаловалась в суд.</w:t>
      </w:r>
    </w:p>
    <w:p w:rsidR="008351A7" w:rsidRPr="008351A7" w:rsidRDefault="008351A7" w:rsidP="00835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A7" w:rsidRDefault="008351A7" w:rsidP="00835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инстанция заявление удовлетворила. Ранее компанию за несоблюдение лицензионных требований в результате этой же проверки уже штрафовали.</w:t>
      </w:r>
    </w:p>
    <w:p w:rsidR="008351A7" w:rsidRPr="008351A7" w:rsidRDefault="008351A7" w:rsidP="00835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A7" w:rsidRDefault="008351A7" w:rsidP="00835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онная инстанция </w:t>
      </w:r>
      <w:r w:rsidRPr="008351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не согласилась. Проверка установила ряд нарушений в разных домах. За каждое из них компанию нужно наказывать отдельно.</w:t>
      </w:r>
    </w:p>
    <w:p w:rsidR="008351A7" w:rsidRPr="008351A7" w:rsidRDefault="008351A7" w:rsidP="00835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A7" w:rsidRPr="008351A7" w:rsidRDefault="008351A7" w:rsidP="008351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51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83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оставил в силе решение первой инстанции. Компания не соблюдала требования одной лицензии в нескольких домах. Нарушения выявили в результате одной проверки. Каждое из них квалифицируется как нарушение лицензионных требований по управлению МКД. Эти эпизоды образуют единое правонарушение. В данном случае штрафовать отдельно за нарушения по каждому дому компанию нельзя.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8351A7" w:rsidRPr="008351A7" w:rsidTr="008351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51A7" w:rsidRPr="008351A7" w:rsidRDefault="008351A7" w:rsidP="00835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51A7" w:rsidRPr="008351A7" w:rsidRDefault="008351A7" w:rsidP="008351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CC3" w:rsidRPr="008351A7" w:rsidRDefault="008351A7" w:rsidP="00835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1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07CC3" w:rsidRPr="008351A7" w:rsidSect="0050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A7"/>
    <w:rsid w:val="00507CC3"/>
    <w:rsid w:val="0083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C3"/>
  </w:style>
  <w:style w:type="paragraph" w:styleId="1">
    <w:name w:val="heading 1"/>
    <w:basedOn w:val="a"/>
    <w:link w:val="10"/>
    <w:uiPriority w:val="9"/>
    <w:qFormat/>
    <w:rsid w:val="00835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51A7"/>
  </w:style>
  <w:style w:type="character" w:styleId="a4">
    <w:name w:val="Hyperlink"/>
    <w:basedOn w:val="a0"/>
    <w:uiPriority w:val="99"/>
    <w:semiHidden/>
    <w:unhideWhenUsed/>
    <w:rsid w:val="008351A7"/>
    <w:rPr>
      <w:color w:val="0000FF"/>
      <w:u w:val="single"/>
    </w:rPr>
  </w:style>
  <w:style w:type="character" w:customStyle="1" w:styleId="attachmentstitle">
    <w:name w:val="attachments__title"/>
    <w:basedOn w:val="a0"/>
    <w:rsid w:val="008351A7"/>
  </w:style>
  <w:style w:type="paragraph" w:customStyle="1" w:styleId="attachmentsitem">
    <w:name w:val="attachments__item"/>
    <w:basedOn w:val="a"/>
    <w:rsid w:val="0083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main?base=LAW;n=359173;dst=104485" TargetMode="External"/><Relationship Id="rId4" Type="http://schemas.openxmlformats.org/officeDocument/2006/relationships/hyperlink" Target="https://storage.consultant.ru/ondb/attachments/202102/03/A82-12352-2019__20210201_CD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2021-02-15T06:07:00Z</dcterms:created>
  <dcterms:modified xsi:type="dcterms:W3CDTF">2021-02-15T06:12:00Z</dcterms:modified>
</cp:coreProperties>
</file>